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FE6EC" w14:textId="77777777" w:rsidR="00EA332B" w:rsidRDefault="00EA332B" w:rsidP="00D15EB6">
      <w:pPr>
        <w:jc w:val="both"/>
        <w:rPr>
          <w:rFonts w:ascii="Arial" w:hAnsi="Arial" w:cs="Arial"/>
          <w:sz w:val="20"/>
          <w:szCs w:val="20"/>
        </w:rPr>
      </w:pPr>
    </w:p>
    <w:p w14:paraId="730E79D2" w14:textId="1F48860E" w:rsidR="00D15EB6" w:rsidRDefault="00D15EB6" w:rsidP="00D15EB6">
      <w:pPr>
        <w:jc w:val="both"/>
        <w:rPr>
          <w:rFonts w:ascii="Arial" w:hAnsi="Arial" w:cs="Arial"/>
          <w:sz w:val="20"/>
          <w:szCs w:val="20"/>
        </w:rPr>
      </w:pPr>
      <w:r w:rsidRPr="005666F6">
        <w:rPr>
          <w:rFonts w:ascii="Arial" w:hAnsi="Arial" w:cs="Arial"/>
          <w:sz w:val="20"/>
          <w:szCs w:val="20"/>
        </w:rPr>
        <w:t>U skladu sa Odlukom Narodne banke Srbije (NBS) o privremenim merama za</w:t>
      </w:r>
      <w:r w:rsidR="00183A6B">
        <w:rPr>
          <w:rFonts w:ascii="Arial" w:hAnsi="Arial" w:cs="Arial"/>
          <w:sz w:val="20"/>
          <w:szCs w:val="20"/>
        </w:rPr>
        <w:t xml:space="preserve"> </w:t>
      </w:r>
      <w:r w:rsidR="00251322">
        <w:rPr>
          <w:rFonts w:ascii="Arial" w:hAnsi="Arial" w:cs="Arial"/>
          <w:sz w:val="20"/>
          <w:szCs w:val="20"/>
        </w:rPr>
        <w:t>davaoce lizinga</w:t>
      </w:r>
      <w:r w:rsidRPr="005666F6">
        <w:rPr>
          <w:rFonts w:ascii="Arial" w:hAnsi="Arial" w:cs="Arial"/>
          <w:sz w:val="20"/>
          <w:szCs w:val="20"/>
        </w:rPr>
        <w:t xml:space="preserve"> u cilju adekvatnog upravljanja kreditnim rizikom u portfoliju </w:t>
      </w:r>
      <w:r w:rsidR="00251322">
        <w:rPr>
          <w:rFonts w:ascii="Arial" w:hAnsi="Arial" w:cs="Arial"/>
          <w:sz w:val="20"/>
          <w:szCs w:val="20"/>
        </w:rPr>
        <w:t>plasmana po osnovu lizinga poljoprivrednih mašina i opreme u uslovima otežane poljoprivredne proizvodnje</w:t>
      </w:r>
      <w:r w:rsidRPr="005666F6">
        <w:rPr>
          <w:rFonts w:ascii="Arial" w:hAnsi="Arial" w:cs="Arial"/>
          <w:sz w:val="20"/>
          <w:szCs w:val="20"/>
        </w:rPr>
        <w:t>, podnosim:</w:t>
      </w:r>
    </w:p>
    <w:p w14:paraId="47236CFB" w14:textId="77777777" w:rsidR="00EA332B" w:rsidRPr="0056725B" w:rsidRDefault="00EA332B" w:rsidP="00D15EB6">
      <w:pPr>
        <w:jc w:val="both"/>
        <w:rPr>
          <w:rFonts w:ascii="Arial" w:hAnsi="Arial" w:cs="Arial"/>
          <w:sz w:val="20"/>
          <w:szCs w:val="20"/>
        </w:rPr>
      </w:pPr>
    </w:p>
    <w:p w14:paraId="5A2D2E35" w14:textId="1D545BFD" w:rsidR="00D15EB6" w:rsidRPr="0056725B" w:rsidRDefault="00D15EB6" w:rsidP="00D15EB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6725B">
        <w:rPr>
          <w:rFonts w:ascii="Arial" w:hAnsi="Arial" w:cs="Arial"/>
          <w:b/>
          <w:bCs/>
          <w:sz w:val="20"/>
          <w:szCs w:val="20"/>
        </w:rPr>
        <w:t>ZAHTEV ZA</w:t>
      </w:r>
      <w:r w:rsidRPr="0056725B">
        <w:rPr>
          <w:rFonts w:ascii="Arial" w:hAnsi="Arial" w:cs="Arial"/>
          <w:sz w:val="20"/>
          <w:szCs w:val="20"/>
        </w:rPr>
        <w:t xml:space="preserve"> </w:t>
      </w:r>
      <w:r w:rsidRPr="0056725B">
        <w:rPr>
          <w:rFonts w:ascii="Arial" w:hAnsi="Arial" w:cs="Arial"/>
          <w:b/>
          <w:bCs/>
          <w:sz w:val="20"/>
          <w:szCs w:val="20"/>
        </w:rPr>
        <w:t xml:space="preserve">ODOBRENJE REPROGRAMA (GREJS PERIODA) U OTPLATI </w:t>
      </w:r>
      <w:r w:rsidR="0046202A">
        <w:rPr>
          <w:rFonts w:ascii="Arial" w:hAnsi="Arial" w:cs="Arial"/>
          <w:b/>
          <w:bCs/>
          <w:sz w:val="20"/>
          <w:szCs w:val="20"/>
        </w:rPr>
        <w:t>LIZINGA</w:t>
      </w:r>
      <w:r w:rsidRPr="0056725B">
        <w:rPr>
          <w:rFonts w:ascii="Arial" w:hAnsi="Arial" w:cs="Arial"/>
          <w:b/>
          <w:bCs/>
          <w:sz w:val="20"/>
          <w:szCs w:val="20"/>
        </w:rPr>
        <w:t xml:space="preserve"> ZA </w:t>
      </w:r>
      <w:r w:rsidR="005666F6" w:rsidRPr="0056725B">
        <w:rPr>
          <w:rFonts w:ascii="Arial" w:hAnsi="Arial" w:cs="Arial"/>
          <w:b/>
          <w:bCs/>
          <w:sz w:val="20"/>
          <w:szCs w:val="20"/>
        </w:rPr>
        <w:t>REGISTROVANO POLJOPRIVREDNO GAZDINSTVO</w:t>
      </w:r>
      <w:bookmarkStart w:id="0" w:name="_GoBack"/>
      <w:bookmarkEnd w:id="0"/>
    </w:p>
    <w:p w14:paraId="0A2D3D5C" w14:textId="77777777" w:rsidR="00EA332B" w:rsidRDefault="00EA332B" w:rsidP="00A97C89">
      <w:pPr>
        <w:rPr>
          <w:rFonts w:ascii="Arial" w:hAnsi="Arial" w:cs="Arial"/>
          <w:sz w:val="20"/>
          <w:szCs w:val="20"/>
        </w:rPr>
      </w:pPr>
    </w:p>
    <w:p w14:paraId="105CBB34" w14:textId="21064FB9" w:rsidR="00D15EB6" w:rsidRPr="0056725B" w:rsidRDefault="00A97C89" w:rsidP="00A97C89">
      <w:pPr>
        <w:rPr>
          <w:rFonts w:ascii="Arial" w:hAnsi="Arial" w:cs="Arial"/>
          <w:sz w:val="20"/>
          <w:szCs w:val="20"/>
        </w:rPr>
      </w:pPr>
      <w:r w:rsidRPr="0056725B">
        <w:rPr>
          <w:rFonts w:ascii="Arial" w:hAnsi="Arial" w:cs="Arial"/>
          <w:sz w:val="20"/>
          <w:szCs w:val="20"/>
        </w:rPr>
        <w:t>Podaci o podnosiocu zahteva: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532"/>
      </w:tblGrid>
      <w:tr w:rsidR="00A97C89" w:rsidRPr="005666F6" w14:paraId="384A8AF9" w14:textId="77777777" w:rsidTr="00B462E2">
        <w:trPr>
          <w:trHeight w:val="519"/>
        </w:trPr>
        <w:tc>
          <w:tcPr>
            <w:tcW w:w="2689" w:type="dxa"/>
          </w:tcPr>
          <w:p w14:paraId="5B9CCFFF" w14:textId="550296B4" w:rsidR="00A97C89" w:rsidRPr="0056725B" w:rsidRDefault="00A97C89" w:rsidP="00D15EB6">
            <w:pPr>
              <w:rPr>
                <w:rFonts w:ascii="Arial" w:hAnsi="Arial" w:cs="Arial"/>
                <w:sz w:val="20"/>
                <w:szCs w:val="20"/>
              </w:rPr>
            </w:pPr>
            <w:r w:rsidRPr="0056725B">
              <w:rPr>
                <w:rFonts w:ascii="Arial" w:hAnsi="Arial" w:cs="Arial"/>
                <w:sz w:val="20"/>
                <w:szCs w:val="20"/>
              </w:rPr>
              <w:t>Naziv klijenta</w:t>
            </w:r>
            <w:r w:rsidR="005666F6" w:rsidRPr="005672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32" w:type="dxa"/>
          </w:tcPr>
          <w:p w14:paraId="29E45982" w14:textId="77777777" w:rsidR="00A97C89" w:rsidRPr="0056725B" w:rsidRDefault="00A97C89" w:rsidP="00D15E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C89" w:rsidRPr="005666F6" w14:paraId="63CCD1C8" w14:textId="77777777" w:rsidTr="00B462E2">
        <w:trPr>
          <w:trHeight w:val="519"/>
        </w:trPr>
        <w:tc>
          <w:tcPr>
            <w:tcW w:w="2689" w:type="dxa"/>
          </w:tcPr>
          <w:p w14:paraId="1EC23585" w14:textId="5F5C623D" w:rsidR="00A97C89" w:rsidRPr="0056725B" w:rsidRDefault="00A97C89" w:rsidP="00D15EB6">
            <w:pPr>
              <w:rPr>
                <w:rFonts w:ascii="Arial" w:hAnsi="Arial" w:cs="Arial"/>
                <w:sz w:val="20"/>
                <w:szCs w:val="20"/>
              </w:rPr>
            </w:pPr>
            <w:r w:rsidRPr="0056725B">
              <w:rPr>
                <w:rFonts w:ascii="Arial" w:hAnsi="Arial" w:cs="Arial"/>
                <w:sz w:val="20"/>
                <w:szCs w:val="20"/>
              </w:rPr>
              <w:t>JMBG / Matični broj</w:t>
            </w:r>
            <w:r w:rsidR="005666F6" w:rsidRPr="005672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32" w:type="dxa"/>
          </w:tcPr>
          <w:p w14:paraId="1B8BF899" w14:textId="77777777" w:rsidR="00A97C89" w:rsidRPr="0056725B" w:rsidRDefault="00A97C89" w:rsidP="00D15E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C89" w:rsidRPr="005666F6" w14:paraId="357CF3CF" w14:textId="77777777" w:rsidTr="00B462E2">
        <w:trPr>
          <w:trHeight w:val="541"/>
        </w:trPr>
        <w:tc>
          <w:tcPr>
            <w:tcW w:w="2689" w:type="dxa"/>
          </w:tcPr>
          <w:p w14:paraId="4398DB72" w14:textId="763198BF" w:rsidR="00A97C89" w:rsidRPr="0056725B" w:rsidRDefault="00A97C89" w:rsidP="00D15EB6">
            <w:pPr>
              <w:rPr>
                <w:rFonts w:ascii="Arial" w:hAnsi="Arial" w:cs="Arial"/>
                <w:sz w:val="20"/>
                <w:szCs w:val="20"/>
              </w:rPr>
            </w:pPr>
            <w:r w:rsidRPr="0056725B">
              <w:rPr>
                <w:rFonts w:ascii="Arial" w:hAnsi="Arial" w:cs="Arial"/>
                <w:sz w:val="20"/>
                <w:szCs w:val="20"/>
              </w:rPr>
              <w:t>Adresa, mesto</w:t>
            </w:r>
            <w:r w:rsidR="005666F6" w:rsidRPr="005672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32" w:type="dxa"/>
          </w:tcPr>
          <w:p w14:paraId="5A276C92" w14:textId="77777777" w:rsidR="00A97C89" w:rsidRPr="0056725B" w:rsidRDefault="00A97C89" w:rsidP="00D15E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C89" w:rsidRPr="005666F6" w14:paraId="02B7FDAF" w14:textId="77777777" w:rsidTr="00B462E2">
        <w:trPr>
          <w:trHeight w:val="519"/>
        </w:trPr>
        <w:tc>
          <w:tcPr>
            <w:tcW w:w="2689" w:type="dxa"/>
          </w:tcPr>
          <w:p w14:paraId="15A20CB7" w14:textId="67BDC860" w:rsidR="00A97C89" w:rsidRPr="0056725B" w:rsidRDefault="00A97C89" w:rsidP="00D15EB6">
            <w:pPr>
              <w:rPr>
                <w:rFonts w:ascii="Arial" w:hAnsi="Arial" w:cs="Arial"/>
                <w:sz w:val="20"/>
                <w:szCs w:val="20"/>
              </w:rPr>
            </w:pPr>
            <w:r w:rsidRPr="0056725B">
              <w:rPr>
                <w:rFonts w:ascii="Arial" w:hAnsi="Arial" w:cs="Arial"/>
                <w:sz w:val="20"/>
                <w:szCs w:val="20"/>
              </w:rPr>
              <w:t>Broj registrovanog poljoprivrednog gazdinstva</w:t>
            </w:r>
            <w:r w:rsidR="005666F6" w:rsidRPr="005672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32" w:type="dxa"/>
          </w:tcPr>
          <w:p w14:paraId="04CE8B05" w14:textId="77777777" w:rsidR="00A97C89" w:rsidRPr="0056725B" w:rsidRDefault="00A97C89" w:rsidP="00D15E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A6C4EC" w14:textId="77777777" w:rsidR="00A97C89" w:rsidRPr="0056725B" w:rsidRDefault="00A97C89" w:rsidP="00D15EB6">
      <w:pPr>
        <w:rPr>
          <w:rFonts w:ascii="Arial" w:hAnsi="Arial" w:cs="Arial"/>
          <w:sz w:val="20"/>
          <w:szCs w:val="20"/>
        </w:rPr>
      </w:pPr>
    </w:p>
    <w:p w14:paraId="45E23083" w14:textId="47DEB7CA" w:rsidR="00D15EB6" w:rsidRPr="0056725B" w:rsidRDefault="00A97C89" w:rsidP="00D15EB6">
      <w:pPr>
        <w:rPr>
          <w:rFonts w:ascii="Arial" w:hAnsi="Arial" w:cs="Arial"/>
          <w:sz w:val="20"/>
          <w:szCs w:val="20"/>
        </w:rPr>
      </w:pPr>
      <w:r w:rsidRPr="0056725B">
        <w:rPr>
          <w:rFonts w:ascii="Arial" w:hAnsi="Arial" w:cs="Arial"/>
          <w:sz w:val="20"/>
          <w:szCs w:val="20"/>
        </w:rPr>
        <w:t xml:space="preserve">Podaci o </w:t>
      </w:r>
      <w:r w:rsidR="00183A6B">
        <w:rPr>
          <w:rFonts w:ascii="Arial" w:hAnsi="Arial" w:cs="Arial"/>
          <w:sz w:val="20"/>
          <w:szCs w:val="20"/>
        </w:rPr>
        <w:t xml:space="preserve">ugovoru o </w:t>
      </w:r>
      <w:r w:rsidR="0005228E">
        <w:rPr>
          <w:rFonts w:ascii="Arial" w:hAnsi="Arial" w:cs="Arial"/>
          <w:sz w:val="20"/>
          <w:szCs w:val="20"/>
        </w:rPr>
        <w:t>l</w:t>
      </w:r>
      <w:r w:rsidR="0046202A">
        <w:rPr>
          <w:rFonts w:ascii="Arial" w:hAnsi="Arial" w:cs="Arial"/>
          <w:sz w:val="20"/>
          <w:szCs w:val="20"/>
        </w:rPr>
        <w:t>izingu</w:t>
      </w:r>
      <w:r w:rsidRPr="0056725B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406"/>
      </w:tblGrid>
      <w:tr w:rsidR="0056725B" w:rsidRPr="005666F6" w14:paraId="78925606" w14:textId="2BF438FF" w:rsidTr="00B462E2">
        <w:trPr>
          <w:trHeight w:val="486"/>
        </w:trPr>
        <w:tc>
          <w:tcPr>
            <w:tcW w:w="2689" w:type="dxa"/>
            <w:vAlign w:val="center"/>
          </w:tcPr>
          <w:p w14:paraId="585A492D" w14:textId="4941C6E7" w:rsidR="0056725B" w:rsidRPr="0056725B" w:rsidRDefault="00EA332B" w:rsidP="004E7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Broj ugovora o lizingu</w:t>
            </w:r>
            <w:r w:rsidRPr="005672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1AB6358A" w14:textId="54775A10" w:rsidR="0056725B" w:rsidRPr="0056725B" w:rsidRDefault="00EA332B" w:rsidP="004E7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25B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>
              <w:rPr>
                <w:rFonts w:ascii="Arial" w:hAnsi="Arial" w:cs="Arial"/>
                <w:sz w:val="20"/>
                <w:szCs w:val="20"/>
              </w:rPr>
              <w:t>opreme</w:t>
            </w:r>
            <w:r w:rsidR="005672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6" w:type="dxa"/>
          </w:tcPr>
          <w:p w14:paraId="050EA7EC" w14:textId="01C6F45A" w:rsidR="0056725B" w:rsidRPr="0056725B" w:rsidRDefault="0056725B" w:rsidP="00B46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25B">
              <w:rPr>
                <w:rFonts w:ascii="Arial" w:hAnsi="Arial" w:cs="Arial"/>
                <w:sz w:val="20"/>
                <w:szCs w:val="20"/>
              </w:rPr>
              <w:t xml:space="preserve">Izabrani </w:t>
            </w:r>
            <w:proofErr w:type="spellStart"/>
            <w:r w:rsidR="00E749EC">
              <w:rPr>
                <w:rFonts w:ascii="Arial" w:hAnsi="Arial" w:cs="Arial"/>
                <w:sz w:val="20"/>
                <w:szCs w:val="20"/>
              </w:rPr>
              <w:t>g</w:t>
            </w:r>
            <w:r w:rsidRPr="0056725B">
              <w:rPr>
                <w:rFonts w:ascii="Arial" w:hAnsi="Arial" w:cs="Arial"/>
                <w:sz w:val="20"/>
                <w:szCs w:val="20"/>
              </w:rPr>
              <w:t>rejs</w:t>
            </w:r>
            <w:proofErr w:type="spellEnd"/>
            <w:r w:rsidRPr="0056725B">
              <w:rPr>
                <w:rFonts w:ascii="Arial" w:hAnsi="Arial" w:cs="Arial"/>
                <w:sz w:val="20"/>
                <w:szCs w:val="20"/>
              </w:rPr>
              <w:t xml:space="preserve"> period</w:t>
            </w:r>
          </w:p>
          <w:p w14:paraId="533B6AF3" w14:textId="600398ED" w:rsidR="0056725B" w:rsidRPr="0056725B" w:rsidRDefault="0056725B" w:rsidP="00B46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25B">
              <w:rPr>
                <w:rFonts w:ascii="Arial" w:hAnsi="Arial" w:cs="Arial"/>
                <w:sz w:val="20"/>
                <w:szCs w:val="20"/>
              </w:rPr>
              <w:t>(upisati broj meseci od 6 do 12)</w:t>
            </w:r>
          </w:p>
        </w:tc>
      </w:tr>
      <w:tr w:rsidR="0056725B" w:rsidRPr="005666F6" w14:paraId="58E13E05" w14:textId="5E2FE5DC" w:rsidTr="00B462E2">
        <w:trPr>
          <w:trHeight w:val="486"/>
        </w:trPr>
        <w:tc>
          <w:tcPr>
            <w:tcW w:w="2689" w:type="dxa"/>
          </w:tcPr>
          <w:p w14:paraId="20FB1F70" w14:textId="77777777" w:rsidR="0056725B" w:rsidRPr="0056725B" w:rsidRDefault="0056725B" w:rsidP="00D15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CF1DDE2" w14:textId="77777777" w:rsidR="0056725B" w:rsidRPr="0056725B" w:rsidRDefault="0056725B" w:rsidP="00D15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6" w:type="dxa"/>
            <w:vAlign w:val="bottom"/>
          </w:tcPr>
          <w:p w14:paraId="6E922141" w14:textId="6BA8DE47" w:rsidR="0056725B" w:rsidRPr="0056725B" w:rsidRDefault="00EA332B" w:rsidP="00086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F225F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56725B" w:rsidRPr="0056725B">
              <w:rPr>
                <w:rFonts w:ascii="Arial" w:hAnsi="Arial" w:cs="Arial"/>
                <w:sz w:val="20"/>
                <w:szCs w:val="20"/>
              </w:rPr>
              <w:t>meseci</w:t>
            </w:r>
          </w:p>
        </w:tc>
      </w:tr>
      <w:tr w:rsidR="0056725B" w:rsidRPr="005666F6" w14:paraId="12CE92AD" w14:textId="6440D08B" w:rsidTr="00B462E2">
        <w:trPr>
          <w:trHeight w:val="507"/>
        </w:trPr>
        <w:tc>
          <w:tcPr>
            <w:tcW w:w="2689" w:type="dxa"/>
          </w:tcPr>
          <w:p w14:paraId="54153A8E" w14:textId="77777777" w:rsidR="0056725B" w:rsidRPr="0056725B" w:rsidRDefault="0056725B" w:rsidP="00D15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D743346" w14:textId="77777777" w:rsidR="0056725B" w:rsidRPr="0056725B" w:rsidRDefault="0056725B" w:rsidP="00D15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6" w:type="dxa"/>
            <w:vAlign w:val="bottom"/>
          </w:tcPr>
          <w:p w14:paraId="258D63BA" w14:textId="4898E0AF" w:rsidR="0056725B" w:rsidRPr="0056725B" w:rsidRDefault="00EA332B" w:rsidP="00086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56725B" w:rsidRPr="0056725B">
              <w:rPr>
                <w:rFonts w:ascii="Arial" w:hAnsi="Arial" w:cs="Arial"/>
                <w:sz w:val="20"/>
                <w:szCs w:val="20"/>
              </w:rPr>
              <w:t>meseci</w:t>
            </w:r>
          </w:p>
        </w:tc>
      </w:tr>
      <w:tr w:rsidR="0056725B" w:rsidRPr="005666F6" w14:paraId="46B86DDC" w14:textId="2EAE3CF0" w:rsidTr="00B462E2">
        <w:trPr>
          <w:trHeight w:val="486"/>
        </w:trPr>
        <w:tc>
          <w:tcPr>
            <w:tcW w:w="2689" w:type="dxa"/>
          </w:tcPr>
          <w:p w14:paraId="19DDC467" w14:textId="77777777" w:rsidR="0056725B" w:rsidRPr="0056725B" w:rsidRDefault="0056725B" w:rsidP="00D15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BC456D1" w14:textId="77777777" w:rsidR="0056725B" w:rsidRPr="0056725B" w:rsidRDefault="0056725B" w:rsidP="00D15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6" w:type="dxa"/>
            <w:vAlign w:val="bottom"/>
          </w:tcPr>
          <w:p w14:paraId="6D648BB7" w14:textId="78393E18" w:rsidR="0056725B" w:rsidRPr="0056725B" w:rsidRDefault="00FF225F" w:rsidP="00086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56725B" w:rsidRPr="0056725B">
              <w:rPr>
                <w:rFonts w:ascii="Arial" w:hAnsi="Arial" w:cs="Arial"/>
                <w:sz w:val="20"/>
                <w:szCs w:val="20"/>
              </w:rPr>
              <w:t>meseci</w:t>
            </w:r>
          </w:p>
        </w:tc>
      </w:tr>
    </w:tbl>
    <w:p w14:paraId="294E83E7" w14:textId="04DD8295" w:rsidR="00A97C89" w:rsidRPr="0056725B" w:rsidRDefault="00A97C89" w:rsidP="00D15EB6">
      <w:pPr>
        <w:rPr>
          <w:rFonts w:ascii="Arial" w:hAnsi="Arial" w:cs="Arial"/>
          <w:sz w:val="20"/>
          <w:szCs w:val="20"/>
        </w:rPr>
      </w:pPr>
    </w:p>
    <w:p w14:paraId="729C7FAB" w14:textId="77777777" w:rsidR="00EA332B" w:rsidRPr="0056725B" w:rsidRDefault="00EA332B" w:rsidP="00D15EB6">
      <w:pPr>
        <w:rPr>
          <w:rFonts w:ascii="Arial" w:hAnsi="Arial" w:cs="Arial"/>
          <w:sz w:val="20"/>
          <w:szCs w:val="20"/>
        </w:rPr>
      </w:pPr>
    </w:p>
    <w:p w14:paraId="52F3E1F9" w14:textId="77777777" w:rsidR="004E7B8B" w:rsidRPr="0056725B" w:rsidRDefault="004E7B8B" w:rsidP="004E7B8B">
      <w:pPr>
        <w:rPr>
          <w:rFonts w:ascii="Arial" w:hAnsi="Arial" w:cs="Arial"/>
          <w:sz w:val="20"/>
          <w:szCs w:val="20"/>
        </w:rPr>
      </w:pPr>
    </w:p>
    <w:p w14:paraId="1BC0066D" w14:textId="77777777" w:rsidR="00EA332B" w:rsidRPr="0056725B" w:rsidRDefault="004E7B8B" w:rsidP="00B462E2">
      <w:pPr>
        <w:jc w:val="both"/>
        <w:rPr>
          <w:rFonts w:ascii="Arial" w:hAnsi="Arial" w:cs="Arial"/>
          <w:sz w:val="20"/>
          <w:szCs w:val="20"/>
        </w:rPr>
      </w:pPr>
      <w:r w:rsidRPr="0056725B">
        <w:rPr>
          <w:rFonts w:ascii="Arial" w:hAnsi="Arial" w:cs="Arial"/>
          <w:sz w:val="20"/>
          <w:szCs w:val="20"/>
        </w:rPr>
        <w:t>Datum i mesto podnošenja zahteva</w:t>
      </w:r>
      <w:r w:rsidR="00EA332B">
        <w:rPr>
          <w:rFonts w:ascii="Arial" w:hAnsi="Arial" w:cs="Arial"/>
          <w:sz w:val="20"/>
          <w:szCs w:val="20"/>
        </w:rPr>
        <w:tab/>
      </w:r>
      <w:r w:rsidR="00EA332B">
        <w:rPr>
          <w:rFonts w:ascii="Arial" w:hAnsi="Arial" w:cs="Arial"/>
          <w:sz w:val="20"/>
          <w:szCs w:val="20"/>
        </w:rPr>
        <w:tab/>
      </w:r>
      <w:r w:rsidR="00EA332B">
        <w:rPr>
          <w:rFonts w:ascii="Arial" w:hAnsi="Arial" w:cs="Arial"/>
          <w:sz w:val="20"/>
          <w:szCs w:val="20"/>
        </w:rPr>
        <w:tab/>
      </w:r>
      <w:r w:rsidR="00EA332B">
        <w:rPr>
          <w:rFonts w:ascii="Arial" w:hAnsi="Arial" w:cs="Arial"/>
          <w:sz w:val="20"/>
          <w:szCs w:val="20"/>
        </w:rPr>
        <w:tab/>
      </w:r>
      <w:r w:rsidR="00EA332B">
        <w:rPr>
          <w:rFonts w:ascii="Arial" w:hAnsi="Arial" w:cs="Arial"/>
          <w:sz w:val="20"/>
          <w:szCs w:val="20"/>
        </w:rPr>
        <w:tab/>
      </w:r>
      <w:r w:rsidR="00EA332B" w:rsidRPr="0056725B">
        <w:rPr>
          <w:rFonts w:ascii="Arial" w:hAnsi="Arial" w:cs="Arial"/>
          <w:sz w:val="20"/>
          <w:szCs w:val="20"/>
        </w:rPr>
        <w:t>Podnosilac zahteva</w:t>
      </w:r>
    </w:p>
    <w:p w14:paraId="0A6C05C4" w14:textId="30C34756" w:rsidR="004E7B8B" w:rsidRDefault="004E7B8B" w:rsidP="004E7B8B">
      <w:pPr>
        <w:rPr>
          <w:rFonts w:ascii="Arial" w:hAnsi="Arial" w:cs="Arial"/>
          <w:sz w:val="20"/>
          <w:szCs w:val="20"/>
        </w:rPr>
      </w:pPr>
    </w:p>
    <w:p w14:paraId="7CB4CE71" w14:textId="7181768A" w:rsidR="004E7B8B" w:rsidRPr="0056725B" w:rsidRDefault="004E7B8B" w:rsidP="00B462E2">
      <w:pPr>
        <w:jc w:val="both"/>
        <w:rPr>
          <w:rFonts w:ascii="Arial" w:hAnsi="Arial" w:cs="Arial"/>
          <w:sz w:val="20"/>
          <w:szCs w:val="20"/>
        </w:rPr>
      </w:pPr>
      <w:r w:rsidRPr="0056725B">
        <w:rPr>
          <w:rFonts w:ascii="Arial" w:hAnsi="Arial" w:cs="Arial"/>
          <w:sz w:val="20"/>
          <w:szCs w:val="20"/>
        </w:rPr>
        <w:t>____________________________</w:t>
      </w:r>
      <w:r w:rsidR="00EA332B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56725B">
        <w:rPr>
          <w:rFonts w:ascii="Arial" w:hAnsi="Arial" w:cs="Arial"/>
          <w:sz w:val="20"/>
          <w:szCs w:val="20"/>
        </w:rPr>
        <w:t>__________________________</w:t>
      </w:r>
    </w:p>
    <w:p w14:paraId="0A6229FC" w14:textId="633E8BAE" w:rsidR="004E7B8B" w:rsidRPr="0056725B" w:rsidRDefault="004E7B8B" w:rsidP="00B462E2">
      <w:pPr>
        <w:jc w:val="right"/>
        <w:rPr>
          <w:rFonts w:ascii="Arial" w:hAnsi="Arial" w:cs="Arial"/>
          <w:sz w:val="20"/>
          <w:szCs w:val="20"/>
        </w:rPr>
      </w:pPr>
    </w:p>
    <w:sectPr w:rsidR="004E7B8B" w:rsidRPr="0056725B" w:rsidSect="000D14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8" w:right="1191" w:bottom="238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0B171" w14:textId="77777777" w:rsidR="00F56C84" w:rsidRDefault="00F56C84" w:rsidP="00B86870">
      <w:pPr>
        <w:spacing w:after="0" w:line="240" w:lineRule="auto"/>
      </w:pPr>
      <w:r>
        <w:separator/>
      </w:r>
    </w:p>
  </w:endnote>
  <w:endnote w:type="continuationSeparator" w:id="0">
    <w:p w14:paraId="706FC626" w14:textId="77777777" w:rsidR="00F56C84" w:rsidRDefault="00F56C84" w:rsidP="00B8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ADFE9" w14:textId="77777777" w:rsidR="003D1737" w:rsidRDefault="003D17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32F52" w14:textId="77777777" w:rsidR="003D1737" w:rsidRDefault="003D17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0295A" w14:textId="77777777" w:rsidR="003D1737" w:rsidRDefault="003D1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B1867" w14:textId="77777777" w:rsidR="00F56C84" w:rsidRDefault="00F56C84" w:rsidP="00B86870">
      <w:pPr>
        <w:spacing w:after="0" w:line="240" w:lineRule="auto"/>
      </w:pPr>
      <w:r>
        <w:separator/>
      </w:r>
    </w:p>
  </w:footnote>
  <w:footnote w:type="continuationSeparator" w:id="0">
    <w:p w14:paraId="3C652757" w14:textId="77777777" w:rsidR="00F56C84" w:rsidRDefault="00F56C84" w:rsidP="00B86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C393D" w14:textId="77777777" w:rsidR="003D1737" w:rsidRDefault="003D1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0746F" w14:textId="59E1C059" w:rsidR="00B86870" w:rsidRDefault="00E749E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3679C1" wp14:editId="0104B13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52575" cy="342883"/>
          <wp:effectExtent l="0" t="0" r="0" b="63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 LEASING LOGO BEZ POZAD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342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07470" w14:textId="77777777" w:rsidR="00B86870" w:rsidRDefault="00B868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97E9A" w14:textId="77777777" w:rsidR="003D1737" w:rsidRDefault="003D1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52563"/>
    <w:multiLevelType w:val="hybridMultilevel"/>
    <w:tmpl w:val="19BA7E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E7"/>
    <w:rsid w:val="0005228E"/>
    <w:rsid w:val="00086912"/>
    <w:rsid w:val="000A04A1"/>
    <w:rsid w:val="000B3401"/>
    <w:rsid w:val="000C49FA"/>
    <w:rsid w:val="000D1418"/>
    <w:rsid w:val="000D6EDC"/>
    <w:rsid w:val="000F66B6"/>
    <w:rsid w:val="00125832"/>
    <w:rsid w:val="00135B6B"/>
    <w:rsid w:val="00183A6B"/>
    <w:rsid w:val="002476F1"/>
    <w:rsid w:val="00251322"/>
    <w:rsid w:val="00291E61"/>
    <w:rsid w:val="002D0BEF"/>
    <w:rsid w:val="002F38C8"/>
    <w:rsid w:val="00313D7A"/>
    <w:rsid w:val="00350035"/>
    <w:rsid w:val="003A493F"/>
    <w:rsid w:val="003B2D4B"/>
    <w:rsid w:val="003C7E93"/>
    <w:rsid w:val="003D1737"/>
    <w:rsid w:val="003F3DA3"/>
    <w:rsid w:val="0046202A"/>
    <w:rsid w:val="00496325"/>
    <w:rsid w:val="004E7B8B"/>
    <w:rsid w:val="00525B7B"/>
    <w:rsid w:val="00525D90"/>
    <w:rsid w:val="005666F6"/>
    <w:rsid w:val="0056725B"/>
    <w:rsid w:val="00672951"/>
    <w:rsid w:val="006D4FB3"/>
    <w:rsid w:val="007322B6"/>
    <w:rsid w:val="007700E8"/>
    <w:rsid w:val="0079348E"/>
    <w:rsid w:val="008940D9"/>
    <w:rsid w:val="00897EB6"/>
    <w:rsid w:val="009824FA"/>
    <w:rsid w:val="00A30E4D"/>
    <w:rsid w:val="00A71319"/>
    <w:rsid w:val="00A97C89"/>
    <w:rsid w:val="00AA5717"/>
    <w:rsid w:val="00AB2FAC"/>
    <w:rsid w:val="00AE3601"/>
    <w:rsid w:val="00B439E7"/>
    <w:rsid w:val="00B462E2"/>
    <w:rsid w:val="00B71D0F"/>
    <w:rsid w:val="00B86870"/>
    <w:rsid w:val="00C043D9"/>
    <w:rsid w:val="00CD102F"/>
    <w:rsid w:val="00CF639B"/>
    <w:rsid w:val="00D1469C"/>
    <w:rsid w:val="00D15EB6"/>
    <w:rsid w:val="00D46523"/>
    <w:rsid w:val="00D81A35"/>
    <w:rsid w:val="00DE666B"/>
    <w:rsid w:val="00DE7243"/>
    <w:rsid w:val="00E749EC"/>
    <w:rsid w:val="00EA332B"/>
    <w:rsid w:val="00EC5C74"/>
    <w:rsid w:val="00ED57EA"/>
    <w:rsid w:val="00F36D5F"/>
    <w:rsid w:val="00F56C84"/>
    <w:rsid w:val="00F80762"/>
    <w:rsid w:val="00F9461A"/>
    <w:rsid w:val="00FE0062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007466"/>
  <w15:docId w15:val="{1D09ED06-5553-4272-98F2-9D7CE4B9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6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870"/>
  </w:style>
  <w:style w:type="paragraph" w:styleId="Footer">
    <w:name w:val="footer"/>
    <w:basedOn w:val="Normal"/>
    <w:link w:val="FooterChar"/>
    <w:uiPriority w:val="99"/>
    <w:unhideWhenUsed/>
    <w:rsid w:val="00B86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870"/>
  </w:style>
  <w:style w:type="table" w:styleId="TableGrid">
    <w:name w:val="Table Grid"/>
    <w:basedOn w:val="TableNormal"/>
    <w:uiPriority w:val="59"/>
    <w:rsid w:val="00A9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9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6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6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6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44C5E828EDD84F8B166C72FFBA4491" ma:contentTypeVersion="12" ma:contentTypeDescription="Ein neues Dokument erstellen." ma:contentTypeScope="" ma:versionID="a4a91c17c3803cc0d119de1e5b9d7257">
  <xsd:schema xmlns:xsd="http://www.w3.org/2001/XMLSchema" xmlns:xs="http://www.w3.org/2001/XMLSchema" xmlns:p="http://schemas.microsoft.com/office/2006/metadata/properties" xmlns:ns3="00756394-354b-42da-abaf-8215661309b0" xmlns:ns4="41820421-c1de-4636-bdcf-a4dbf20cd00e" targetNamespace="http://schemas.microsoft.com/office/2006/metadata/properties" ma:root="true" ma:fieldsID="efcfbd1f92c20aaf715a528c94a83dcc" ns3:_="" ns4:_="">
    <xsd:import namespace="00756394-354b-42da-abaf-8215661309b0"/>
    <xsd:import namespace="41820421-c1de-4636-bdcf-a4dbf20cd0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56394-354b-42da-abaf-8215661309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20421-c1de-4636-bdcf-a4dbf20cd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E0ECF-64BD-413A-A95F-930787069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221AB-90A8-42E2-9EF2-383A8A25299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1820421-c1de-4636-bdcf-a4dbf20cd00e"/>
    <ds:schemaRef ds:uri="00756394-354b-42da-abaf-8215661309b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A05DAA-543A-42A1-BC7B-FDA38147C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56394-354b-42da-abaf-8215661309b0"/>
    <ds:schemaRef ds:uri="41820421-c1de-4636-bdcf-a4dbf20cd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8B1BCA-011A-4DAE-8F57-35C52764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Erste Bank A.D. Novi Sad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</dc:creator>
  <cp:lastModifiedBy>Predrag Babović</cp:lastModifiedBy>
  <cp:revision>2</cp:revision>
  <dcterms:created xsi:type="dcterms:W3CDTF">2022-10-14T08:36:00Z</dcterms:created>
  <dcterms:modified xsi:type="dcterms:W3CDTF">2022-10-14T08:36:00Z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73d77c15-a234-4887-a691-c277f5fe7f30</vt:lpwstr>
  </property>
  <property fmtid="{D5CDD505-2E9C-101B-9397-08002B2CF9AE}" pid="3" name="ContentTypeId">
    <vt:lpwstr>0x010100E344C5E828EDD84F8B166C72FFBA4491</vt:lpwstr>
  </property>
  <property fmtid="{D5CDD505-2E9C-101B-9397-08002B2CF9AE}" pid="4" name="MSIP_Label_38939b85-7e40-4a1d-91e1-0e84c3b219d7_Enabled">
    <vt:lpwstr>true</vt:lpwstr>
  </property>
  <property fmtid="{D5CDD505-2E9C-101B-9397-08002B2CF9AE}" pid="5" name="MSIP_Label_38939b85-7e40-4a1d-91e1-0e84c3b219d7_SetDate">
    <vt:lpwstr>2022-10-12T10:21:13Z</vt:lpwstr>
  </property>
  <property fmtid="{D5CDD505-2E9C-101B-9397-08002B2CF9AE}" pid="6" name="MSIP_Label_38939b85-7e40-4a1d-91e1-0e84c3b219d7_Method">
    <vt:lpwstr>Privileged</vt:lpwstr>
  </property>
  <property fmtid="{D5CDD505-2E9C-101B-9397-08002B2CF9AE}" pid="7" name="MSIP_Label_38939b85-7e40-4a1d-91e1-0e84c3b219d7_Name">
    <vt:lpwstr>38939b85-7e40-4a1d-91e1-0e84c3b219d7</vt:lpwstr>
  </property>
  <property fmtid="{D5CDD505-2E9C-101B-9397-08002B2CF9AE}" pid="8" name="MSIP_Label_38939b85-7e40-4a1d-91e1-0e84c3b219d7_SiteId">
    <vt:lpwstr>3ad0376a-54d3-49a6-9e20-52de0a92fc89</vt:lpwstr>
  </property>
  <property fmtid="{D5CDD505-2E9C-101B-9397-08002B2CF9AE}" pid="9" name="MSIP_Label_38939b85-7e40-4a1d-91e1-0e84c3b219d7_ActionId">
    <vt:lpwstr>974ec307-21f8-4485-ab35-d4a531812211</vt:lpwstr>
  </property>
  <property fmtid="{D5CDD505-2E9C-101B-9397-08002B2CF9AE}" pid="10" name="MSIP_Label_38939b85-7e40-4a1d-91e1-0e84c3b219d7_ContentBits">
    <vt:lpwstr>0</vt:lpwstr>
  </property>
</Properties>
</file>